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61312" behindDoc="0" locked="0" layoutInCell="1" allowOverlap="1" wp14:anchorId="17ACF6C2" wp14:editId="61831F01">
            <wp:simplePos x="0" y="0"/>
            <wp:positionH relativeFrom="column">
              <wp:posOffset>2673350</wp:posOffset>
            </wp:positionH>
            <wp:positionV relativeFrom="paragraph">
              <wp:posOffset>109855</wp:posOffset>
            </wp:positionV>
            <wp:extent cx="534035" cy="69723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УКРАЇНА</w:t>
      </w:r>
    </w:p>
    <w:p w:rsidR="00CF147B" w:rsidRDefault="00CF147B" w:rsidP="00CF147B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ПАСТИРСЬКА ЗАГАЛЬНООСВІТНЯ ШКОЛА І-ІІ СТУПЕНІВ </w:t>
      </w:r>
    </w:p>
    <w:p w:rsidR="00CF147B" w:rsidRDefault="00CF147B" w:rsidP="00CF147B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СМІЛЯНСЬКОЇ РАЙОННОЇ РАДИ ЧЕРКАСЬКОЇ ОБЛАСТІ</w:t>
      </w:r>
    </w:p>
    <w:p w:rsidR="00CF147B" w:rsidRDefault="00CF147B" w:rsidP="00CF147B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с. Пастирське, вул. Михайла Брайчевського  2, Смілянський район, Черкаська область, тел.</w:t>
      </w:r>
      <w:r>
        <w:rPr>
          <w:rFonts w:ascii="Times New Roman" w:eastAsia="Times New Roman" w:hAnsi="Times New Roman"/>
          <w:bCs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9-85-28,</w:t>
      </w:r>
      <w:r>
        <w:rPr>
          <w:rFonts w:ascii="Times New Roman" w:eastAsia="Times New Roman" w:hAnsi="Times New Roman"/>
          <w:bCs/>
          <w:lang w:val="ru-RU" w:eastAsia="ru-RU"/>
        </w:rPr>
        <w:t xml:space="preserve"> </w:t>
      </w:r>
    </w:p>
    <w:p w:rsidR="00CF147B" w:rsidRDefault="00CF147B" w:rsidP="00CF147B">
      <w:pPr>
        <w:keepNext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Е</w:t>
      </w:r>
      <w:r>
        <w:rPr>
          <w:rFonts w:ascii="Times New Roman" w:eastAsia="Times New Roman" w:hAnsi="Times New Roman"/>
          <w:bCs/>
          <w:lang w:val="ru-RU" w:eastAsia="ru-RU"/>
        </w:rPr>
        <w:t>-</w:t>
      </w:r>
      <w:r>
        <w:rPr>
          <w:rFonts w:ascii="Times New Roman" w:eastAsia="Times New Roman" w:hAnsi="Times New Roman"/>
          <w:bCs/>
          <w:lang w:val="en-US" w:eastAsia="ru-RU"/>
        </w:rPr>
        <w:t>mail</w:t>
      </w:r>
      <w:r>
        <w:rPr>
          <w:rFonts w:ascii="Times New Roman" w:eastAsia="Times New Roman" w:hAnsi="Times New Roman"/>
          <w:b/>
          <w:bCs/>
          <w:lang w:eastAsia="ru-RU"/>
        </w:rPr>
        <w:t>: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bCs/>
            <w:lang w:val="en-US" w:eastAsia="ru-RU"/>
          </w:rPr>
          <w:t>Pastyrska</w:t>
        </w:r>
        <w:r>
          <w:rPr>
            <w:rStyle w:val="a3"/>
            <w:rFonts w:ascii="Times New Roman" w:eastAsia="Times New Roman" w:hAnsi="Times New Roman"/>
            <w:bCs/>
            <w:lang w:val="ru-RU" w:eastAsia="ru-RU"/>
          </w:rPr>
          <w:t>@</w:t>
        </w:r>
        <w:r>
          <w:rPr>
            <w:rStyle w:val="a3"/>
            <w:rFonts w:ascii="Times New Roman" w:eastAsia="Times New Roman" w:hAnsi="Times New Roman"/>
            <w:bCs/>
            <w:lang w:val="en-US" w:eastAsia="ru-RU"/>
          </w:rPr>
          <w:t>ukr</w:t>
        </w:r>
        <w:r>
          <w:rPr>
            <w:rStyle w:val="a3"/>
            <w:rFonts w:ascii="Times New Roman" w:eastAsia="Times New Roman" w:hAnsi="Times New Roman"/>
            <w:bCs/>
            <w:lang w:val="ru-RU" w:eastAsia="ru-RU"/>
          </w:rPr>
          <w:t>.</w:t>
        </w:r>
        <w:r>
          <w:rPr>
            <w:rStyle w:val="a3"/>
            <w:rFonts w:ascii="Times New Roman" w:eastAsia="Times New Roman" w:hAnsi="Times New Roman"/>
            <w:bCs/>
            <w:lang w:val="en-US" w:eastAsia="ru-RU"/>
          </w:rPr>
          <w:t>net</w:t>
        </w:r>
      </w:hyperlink>
    </w:p>
    <w:p w:rsidR="00CF147B" w:rsidRDefault="00CF147B" w:rsidP="00CF147B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DF1AA" wp14:editId="230CB7B0">
                <wp:simplePos x="0" y="0"/>
                <wp:positionH relativeFrom="column">
                  <wp:posOffset>-431800</wp:posOffset>
                </wp:positionH>
                <wp:positionV relativeFrom="paragraph">
                  <wp:posOffset>140335</wp:posOffset>
                </wp:positionV>
                <wp:extent cx="6477000" cy="0"/>
                <wp:effectExtent l="0" t="38100" r="0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pt,11.05pt" to="47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                                 </w:t>
      </w:r>
    </w:p>
    <w:p w:rsidR="00CF147B" w:rsidRDefault="00CF147B" w:rsidP="00CF147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НАКАЗ</w:t>
      </w: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05.02.2018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№7</w:t>
      </w: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вивчення стану викладання </w:t>
      </w: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 рівень навчальних досягнень</w:t>
      </w: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учнів з інформатики</w:t>
      </w: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Згідно з річним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планом робот школи у лютому - березні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вивчатиметься стан викладання та рівень навчальних досягнен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учнів з предмету інформатика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-9 класах</w:t>
      </w: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НАКАЗУЮ:</w:t>
      </w: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 триденний термін скласти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вивчення системи роботи вчителів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що </w:t>
      </w: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викладають інформатику у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-9 класах .;</w:t>
      </w: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Протягом  лютого – березня місяця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вивчити  та проаналізувати стан викладання та рівень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авчальних досягнень учнів з інформатики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.</w:t>
      </w: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3.До 07 березня 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узагальнити результати вивчення стану викладання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авчальних досягнень учнів з інформатики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підготувати наказ.</w:t>
      </w: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за виконанням наказу залишаю за собою.</w:t>
      </w: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школи :                                  С.В.Дахно</w:t>
      </w: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 наказом ознайомлені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                          О.С.Свиридов</w:t>
      </w: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Г.А.Маслюк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147B" w:rsidRDefault="00CF147B" w:rsidP="00CF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7B" w:rsidRDefault="00CF147B" w:rsidP="00CF147B"/>
    <w:p w:rsidR="00CF147B" w:rsidRDefault="00CF147B" w:rsidP="00CF147B"/>
    <w:p w:rsidR="000D5E76" w:rsidRDefault="000D5E76"/>
    <w:sectPr w:rsidR="000D5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7B"/>
    <w:rsid w:val="000D5E76"/>
    <w:rsid w:val="00CC4099"/>
    <w:rsid w:val="00C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tyrska@ukr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2018-02-06T10:37:00Z</cp:lastPrinted>
  <dcterms:created xsi:type="dcterms:W3CDTF">2018-02-06T10:32:00Z</dcterms:created>
  <dcterms:modified xsi:type="dcterms:W3CDTF">2018-02-06T10:38:00Z</dcterms:modified>
</cp:coreProperties>
</file>